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292" w:rsidRDefault="00C62292" w:rsidP="00C62292">
      <w:pPr>
        <w:pStyle w:val="Odstavecseseznamem"/>
        <w:numPr>
          <w:ilvl w:val="3"/>
          <w:numId w:val="1"/>
        </w:numPr>
        <w:tabs>
          <w:tab w:val="left" w:pos="-1560"/>
          <w:tab w:val="center" w:pos="-1418"/>
          <w:tab w:val="left" w:pos="-1276"/>
          <w:tab w:val="left" w:pos="-1134"/>
          <w:tab w:val="left" w:pos="426"/>
          <w:tab w:val="left" w:pos="993"/>
        </w:tabs>
        <w:spacing w:before="0" w:line="276" w:lineRule="auto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>oddělení – mladší děti- KOŤÁTKA</w:t>
      </w:r>
    </w:p>
    <w:p w:rsidR="00C62292" w:rsidRDefault="00C62292" w:rsidP="00C62292">
      <w:pPr>
        <w:tabs>
          <w:tab w:val="left" w:pos="-1560"/>
          <w:tab w:val="center" w:pos="-1418"/>
          <w:tab w:val="left" w:pos="-1276"/>
          <w:tab w:val="left" w:pos="-1134"/>
          <w:tab w:val="left" w:pos="426"/>
          <w:tab w:val="left" w:pos="993"/>
        </w:tabs>
        <w:spacing w:before="0" w:line="276" w:lineRule="auto"/>
        <w:ind w:left="990" w:hanging="990"/>
        <w:rPr>
          <w:rFonts w:asciiTheme="majorHAnsi" w:hAnsiTheme="majorHAnsi"/>
          <w:szCs w:val="24"/>
        </w:rPr>
      </w:pPr>
    </w:p>
    <w:tbl>
      <w:tblPr>
        <w:tblStyle w:val="Mkatabulky"/>
        <w:tblW w:w="9148" w:type="dxa"/>
        <w:tblInd w:w="990" w:type="dxa"/>
        <w:tblLook w:val="04A0"/>
      </w:tblPr>
      <w:tblGrid>
        <w:gridCol w:w="1670"/>
        <w:gridCol w:w="7478"/>
      </w:tblGrid>
      <w:tr w:rsidR="00C62292" w:rsidTr="00F92769">
        <w:tc>
          <w:tcPr>
            <w:tcW w:w="1670" w:type="dxa"/>
            <w:shd w:val="clear" w:color="auto" w:fill="auto"/>
            <w:vAlign w:val="center"/>
          </w:tcPr>
          <w:p w:rsidR="00C62292" w:rsidRDefault="00C62292" w:rsidP="00F92769">
            <w:pPr>
              <w:tabs>
                <w:tab w:val="left" w:pos="-1560"/>
                <w:tab w:val="center" w:pos="-1418"/>
                <w:tab w:val="left" w:pos="-1276"/>
                <w:tab w:val="left" w:pos="-1134"/>
                <w:tab w:val="left" w:pos="426"/>
                <w:tab w:val="left" w:pos="993"/>
              </w:tabs>
              <w:spacing w:before="0" w:line="276" w:lineRule="auto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6:30 – 8:00</w:t>
            </w:r>
          </w:p>
        </w:tc>
        <w:tc>
          <w:tcPr>
            <w:tcW w:w="7477" w:type="dxa"/>
            <w:shd w:val="clear" w:color="auto" w:fill="auto"/>
          </w:tcPr>
          <w:p w:rsidR="00C62292" w:rsidRDefault="00C62292" w:rsidP="00F92769">
            <w:pPr>
              <w:tabs>
                <w:tab w:val="left" w:pos="-1560"/>
                <w:tab w:val="center" w:pos="-1418"/>
                <w:tab w:val="left" w:pos="-1276"/>
                <w:tab w:val="left" w:pos="-1134"/>
                <w:tab w:val="left" w:pos="426"/>
                <w:tab w:val="left" w:pos="993"/>
              </w:tabs>
              <w:spacing w:before="0" w:line="276" w:lineRule="auto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Příchod dětí do mateřské školy, předávání dětí pedagogickým pracovnicím do třídy, volně spontánní zájmové aktivity, individuální péče o děti se specifickými vzdělávacími potřebami.</w:t>
            </w:r>
          </w:p>
        </w:tc>
      </w:tr>
      <w:tr w:rsidR="00C62292" w:rsidTr="00F92769">
        <w:trPr>
          <w:trHeight w:val="603"/>
        </w:trPr>
        <w:tc>
          <w:tcPr>
            <w:tcW w:w="1670" w:type="dxa"/>
            <w:shd w:val="clear" w:color="auto" w:fill="auto"/>
            <w:vAlign w:val="center"/>
          </w:tcPr>
          <w:p w:rsidR="00C62292" w:rsidRDefault="00C62292" w:rsidP="00F92769">
            <w:pPr>
              <w:tabs>
                <w:tab w:val="left" w:pos="-1560"/>
                <w:tab w:val="center" w:pos="-1418"/>
                <w:tab w:val="left" w:pos="-1276"/>
                <w:tab w:val="left" w:pos="-1134"/>
                <w:tab w:val="left" w:pos="426"/>
                <w:tab w:val="left" w:pos="993"/>
              </w:tabs>
              <w:spacing w:before="0" w:line="276" w:lineRule="auto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8:00 – 8:30</w:t>
            </w:r>
          </w:p>
          <w:p w:rsidR="00C62292" w:rsidRDefault="00C62292" w:rsidP="00F92769">
            <w:pPr>
              <w:tabs>
                <w:tab w:val="left" w:pos="-1560"/>
                <w:tab w:val="center" w:pos="-1418"/>
                <w:tab w:val="left" w:pos="-1276"/>
                <w:tab w:val="left" w:pos="-1134"/>
                <w:tab w:val="left" w:pos="426"/>
                <w:tab w:val="left" w:pos="993"/>
              </w:tabs>
              <w:spacing w:before="0" w:line="276" w:lineRule="auto"/>
              <w:rPr>
                <w:rFonts w:asciiTheme="majorHAnsi" w:hAnsiTheme="majorHAnsi"/>
                <w:szCs w:val="24"/>
              </w:rPr>
            </w:pPr>
          </w:p>
        </w:tc>
        <w:tc>
          <w:tcPr>
            <w:tcW w:w="7477" w:type="dxa"/>
            <w:shd w:val="clear" w:color="auto" w:fill="auto"/>
            <w:vAlign w:val="center"/>
          </w:tcPr>
          <w:p w:rsidR="00C62292" w:rsidRDefault="00C62292" w:rsidP="00F92769">
            <w:pPr>
              <w:tabs>
                <w:tab w:val="left" w:pos="-1560"/>
                <w:tab w:val="center" w:pos="-1418"/>
                <w:tab w:val="left" w:pos="-1276"/>
                <w:tab w:val="left" w:pos="-1134"/>
                <w:tab w:val="left" w:pos="426"/>
                <w:tab w:val="left" w:pos="993"/>
              </w:tabs>
              <w:spacing w:before="0" w:line="276" w:lineRule="auto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Pohybové aktivity, osobní hygiena.</w:t>
            </w:r>
          </w:p>
        </w:tc>
      </w:tr>
      <w:tr w:rsidR="00C62292" w:rsidTr="00F92769">
        <w:trPr>
          <w:trHeight w:val="603"/>
        </w:trPr>
        <w:tc>
          <w:tcPr>
            <w:tcW w:w="1670" w:type="dxa"/>
            <w:shd w:val="clear" w:color="auto" w:fill="auto"/>
            <w:vAlign w:val="center"/>
          </w:tcPr>
          <w:p w:rsidR="00C62292" w:rsidRDefault="00C62292" w:rsidP="00F92769">
            <w:pPr>
              <w:tabs>
                <w:tab w:val="left" w:pos="-1560"/>
                <w:tab w:val="center" w:pos="-1418"/>
                <w:tab w:val="left" w:pos="-1276"/>
                <w:tab w:val="left" w:pos="-1134"/>
                <w:tab w:val="left" w:pos="426"/>
                <w:tab w:val="left" w:pos="993"/>
              </w:tabs>
              <w:spacing w:before="0" w:line="276" w:lineRule="auto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8:30 – 9:00</w:t>
            </w:r>
          </w:p>
        </w:tc>
        <w:tc>
          <w:tcPr>
            <w:tcW w:w="7477" w:type="dxa"/>
            <w:shd w:val="clear" w:color="auto" w:fill="auto"/>
            <w:vAlign w:val="center"/>
          </w:tcPr>
          <w:p w:rsidR="00C62292" w:rsidRDefault="00C62292" w:rsidP="00F92769">
            <w:pPr>
              <w:pStyle w:val="Normlnweb"/>
              <w:spacing w:before="0" w:after="280"/>
            </w:pPr>
            <w:r>
              <w:t>Svačinka, osobní hygiena.</w:t>
            </w:r>
          </w:p>
        </w:tc>
      </w:tr>
      <w:tr w:rsidR="00C62292" w:rsidTr="00F92769">
        <w:tc>
          <w:tcPr>
            <w:tcW w:w="1670" w:type="dxa"/>
            <w:shd w:val="clear" w:color="auto" w:fill="auto"/>
            <w:vAlign w:val="center"/>
          </w:tcPr>
          <w:p w:rsidR="00C62292" w:rsidRDefault="00C62292" w:rsidP="00F92769">
            <w:pPr>
              <w:tabs>
                <w:tab w:val="left" w:pos="-1560"/>
                <w:tab w:val="center" w:pos="-1418"/>
                <w:tab w:val="left" w:pos="-1276"/>
                <w:tab w:val="left" w:pos="-1134"/>
                <w:tab w:val="left" w:pos="426"/>
                <w:tab w:val="left" w:pos="993"/>
              </w:tabs>
              <w:spacing w:before="0" w:line="276" w:lineRule="auto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 xml:space="preserve">9:00– 9:30 </w:t>
            </w:r>
          </w:p>
        </w:tc>
        <w:tc>
          <w:tcPr>
            <w:tcW w:w="7477" w:type="dxa"/>
            <w:shd w:val="clear" w:color="auto" w:fill="auto"/>
          </w:tcPr>
          <w:p w:rsidR="00C62292" w:rsidRDefault="00C62292" w:rsidP="00F92769">
            <w:pPr>
              <w:tabs>
                <w:tab w:val="left" w:pos="-1560"/>
                <w:tab w:val="center" w:pos="-1418"/>
                <w:tab w:val="left" w:pos="-1276"/>
                <w:tab w:val="left" w:pos="-1134"/>
                <w:tab w:val="left" w:pos="426"/>
                <w:tab w:val="left" w:pos="993"/>
              </w:tabs>
              <w:spacing w:before="0" w:line="276" w:lineRule="auto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Volné činnosti a aktivity dětí řízené pedagogickými pracovníky zaměřené především na hry a zájmovou činnost.</w:t>
            </w:r>
          </w:p>
        </w:tc>
      </w:tr>
      <w:tr w:rsidR="00C62292" w:rsidTr="00F92769">
        <w:tc>
          <w:tcPr>
            <w:tcW w:w="1670" w:type="dxa"/>
            <w:shd w:val="clear" w:color="auto" w:fill="auto"/>
            <w:vAlign w:val="center"/>
          </w:tcPr>
          <w:p w:rsidR="00C62292" w:rsidRDefault="00C62292" w:rsidP="00F92769">
            <w:pPr>
              <w:tabs>
                <w:tab w:val="left" w:pos="-1560"/>
                <w:tab w:val="center" w:pos="-1418"/>
                <w:tab w:val="left" w:pos="-1276"/>
                <w:tab w:val="left" w:pos="-1134"/>
                <w:tab w:val="left" w:pos="426"/>
                <w:tab w:val="left" w:pos="993"/>
              </w:tabs>
              <w:spacing w:before="0" w:line="276" w:lineRule="auto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9:30 – 11:30</w:t>
            </w:r>
          </w:p>
        </w:tc>
        <w:tc>
          <w:tcPr>
            <w:tcW w:w="7477" w:type="dxa"/>
            <w:shd w:val="clear" w:color="auto" w:fill="auto"/>
          </w:tcPr>
          <w:p w:rsidR="00C62292" w:rsidRDefault="00C62292" w:rsidP="00F92769">
            <w:pPr>
              <w:tabs>
                <w:tab w:val="left" w:pos="-1560"/>
                <w:tab w:val="center" w:pos="-1418"/>
                <w:tab w:val="left" w:pos="-1276"/>
                <w:tab w:val="left" w:pos="-1134"/>
                <w:tab w:val="left" w:pos="426"/>
                <w:tab w:val="left" w:pos="993"/>
              </w:tabs>
              <w:spacing w:before="0" w:line="276" w:lineRule="auto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 xml:space="preserve">Příprava na pobyt venku, pobyt dětí venku, </w:t>
            </w:r>
          </w:p>
          <w:p w:rsidR="00C62292" w:rsidRDefault="00C62292" w:rsidP="00F92769">
            <w:pPr>
              <w:tabs>
                <w:tab w:val="left" w:pos="-1560"/>
                <w:tab w:val="center" w:pos="-1418"/>
                <w:tab w:val="left" w:pos="-1276"/>
                <w:tab w:val="left" w:pos="-1134"/>
                <w:tab w:val="left" w:pos="426"/>
                <w:tab w:val="left" w:pos="993"/>
              </w:tabs>
              <w:spacing w:before="0" w:line="276" w:lineRule="auto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případně náhradní činnost, osobní hygiena.</w:t>
            </w:r>
          </w:p>
        </w:tc>
      </w:tr>
      <w:tr w:rsidR="00C62292" w:rsidTr="00F92769">
        <w:tc>
          <w:tcPr>
            <w:tcW w:w="1670" w:type="dxa"/>
            <w:shd w:val="clear" w:color="auto" w:fill="auto"/>
            <w:vAlign w:val="center"/>
          </w:tcPr>
          <w:p w:rsidR="00C62292" w:rsidRDefault="00C62292" w:rsidP="00F92769">
            <w:pPr>
              <w:tabs>
                <w:tab w:val="left" w:pos="-1560"/>
                <w:tab w:val="center" w:pos="-1418"/>
                <w:tab w:val="left" w:pos="-1276"/>
                <w:tab w:val="left" w:pos="-1134"/>
                <w:tab w:val="left" w:pos="426"/>
                <w:tab w:val="left" w:pos="993"/>
              </w:tabs>
              <w:spacing w:before="0" w:line="276" w:lineRule="auto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11:30 – 12:30</w:t>
            </w:r>
          </w:p>
        </w:tc>
        <w:tc>
          <w:tcPr>
            <w:tcW w:w="7477" w:type="dxa"/>
            <w:shd w:val="clear" w:color="auto" w:fill="auto"/>
          </w:tcPr>
          <w:p w:rsidR="00C62292" w:rsidRDefault="00C62292" w:rsidP="00F92769">
            <w:pPr>
              <w:tabs>
                <w:tab w:val="left" w:pos="-1560"/>
                <w:tab w:val="center" w:pos="-1418"/>
                <w:tab w:val="left" w:pos="-1276"/>
                <w:tab w:val="left" w:pos="-1134"/>
                <w:tab w:val="left" w:pos="426"/>
                <w:tab w:val="left" w:pos="993"/>
              </w:tabs>
              <w:spacing w:before="0" w:line="276" w:lineRule="auto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Oběd a osobní hygiena dětí, příprava na odpočinek.</w:t>
            </w:r>
          </w:p>
        </w:tc>
      </w:tr>
      <w:tr w:rsidR="00C62292" w:rsidTr="00F92769">
        <w:tc>
          <w:tcPr>
            <w:tcW w:w="1670" w:type="dxa"/>
            <w:shd w:val="clear" w:color="auto" w:fill="auto"/>
            <w:vAlign w:val="center"/>
          </w:tcPr>
          <w:p w:rsidR="00C62292" w:rsidRDefault="00C62292" w:rsidP="00F92769">
            <w:pPr>
              <w:tabs>
                <w:tab w:val="left" w:pos="-1560"/>
                <w:tab w:val="center" w:pos="-1418"/>
                <w:tab w:val="left" w:pos="-1276"/>
                <w:tab w:val="left" w:pos="-1134"/>
                <w:tab w:val="left" w:pos="426"/>
                <w:tab w:val="left" w:pos="993"/>
              </w:tabs>
              <w:spacing w:before="0" w:line="276" w:lineRule="auto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12:30 – 14:00</w:t>
            </w:r>
          </w:p>
        </w:tc>
        <w:tc>
          <w:tcPr>
            <w:tcW w:w="7477" w:type="dxa"/>
            <w:shd w:val="clear" w:color="auto" w:fill="auto"/>
          </w:tcPr>
          <w:p w:rsidR="00C62292" w:rsidRDefault="00C62292" w:rsidP="00F92769">
            <w:pPr>
              <w:tabs>
                <w:tab w:val="left" w:pos="-1560"/>
                <w:tab w:val="center" w:pos="-1418"/>
                <w:tab w:val="left" w:pos="-1276"/>
                <w:tab w:val="left" w:pos="-1134"/>
                <w:tab w:val="left" w:pos="426"/>
                <w:tab w:val="left" w:pos="993"/>
              </w:tabs>
              <w:spacing w:before="0" w:line="276" w:lineRule="auto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 xml:space="preserve">Spánek </w:t>
            </w:r>
            <w:r>
              <w:rPr>
                <w:rFonts w:ascii="Cambria" w:hAnsi="Cambria"/>
                <w:szCs w:val="24"/>
              </w:rPr>
              <w:t xml:space="preserve">a </w:t>
            </w:r>
            <w:r>
              <w:rPr>
                <w:rFonts w:ascii="Cambria" w:hAnsi="Cambria"/>
              </w:rPr>
              <w:t>odpočinek dětí</w:t>
            </w:r>
            <w:r>
              <w:rPr>
                <w:rFonts w:asciiTheme="majorHAnsi" w:hAnsiTheme="majorHAnsi"/>
                <w:szCs w:val="24"/>
              </w:rPr>
              <w:t>, klidové herní činnosti, osobní hygiena.</w:t>
            </w:r>
          </w:p>
        </w:tc>
      </w:tr>
      <w:tr w:rsidR="00C62292" w:rsidTr="00F92769">
        <w:tc>
          <w:tcPr>
            <w:tcW w:w="1670" w:type="dxa"/>
            <w:shd w:val="clear" w:color="auto" w:fill="auto"/>
            <w:vAlign w:val="center"/>
          </w:tcPr>
          <w:p w:rsidR="00C62292" w:rsidRDefault="00C62292" w:rsidP="00F92769">
            <w:pPr>
              <w:tabs>
                <w:tab w:val="left" w:pos="-1560"/>
                <w:tab w:val="center" w:pos="-1418"/>
                <w:tab w:val="left" w:pos="-1276"/>
                <w:tab w:val="left" w:pos="-1134"/>
                <w:tab w:val="left" w:pos="426"/>
                <w:tab w:val="left" w:pos="993"/>
              </w:tabs>
              <w:spacing w:before="0" w:line="276" w:lineRule="auto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14:00 – 14:25</w:t>
            </w:r>
          </w:p>
        </w:tc>
        <w:tc>
          <w:tcPr>
            <w:tcW w:w="7477" w:type="dxa"/>
            <w:shd w:val="clear" w:color="auto" w:fill="auto"/>
          </w:tcPr>
          <w:p w:rsidR="00C62292" w:rsidRDefault="00C62292" w:rsidP="00F92769">
            <w:pPr>
              <w:tabs>
                <w:tab w:val="left" w:pos="-1560"/>
                <w:tab w:val="center" w:pos="-1418"/>
                <w:tab w:val="left" w:pos="-1276"/>
                <w:tab w:val="left" w:pos="-1134"/>
                <w:tab w:val="left" w:pos="426"/>
                <w:tab w:val="left" w:pos="993"/>
              </w:tabs>
              <w:spacing w:before="0" w:line="276" w:lineRule="auto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Odpolední svačina, osobní hygiena.</w:t>
            </w:r>
          </w:p>
        </w:tc>
      </w:tr>
      <w:tr w:rsidR="00C62292" w:rsidTr="00F92769">
        <w:tc>
          <w:tcPr>
            <w:tcW w:w="1670" w:type="dxa"/>
            <w:shd w:val="clear" w:color="auto" w:fill="auto"/>
            <w:vAlign w:val="center"/>
          </w:tcPr>
          <w:p w:rsidR="00C62292" w:rsidRDefault="00C62292" w:rsidP="00F92769">
            <w:pPr>
              <w:tabs>
                <w:tab w:val="left" w:pos="-1560"/>
                <w:tab w:val="center" w:pos="-1418"/>
                <w:tab w:val="left" w:pos="-1276"/>
                <w:tab w:val="left" w:pos="-1134"/>
                <w:tab w:val="left" w:pos="426"/>
                <w:tab w:val="left" w:pos="993"/>
              </w:tabs>
              <w:spacing w:before="0" w:line="276" w:lineRule="auto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 xml:space="preserve">14:25– 16:00 </w:t>
            </w:r>
          </w:p>
        </w:tc>
        <w:tc>
          <w:tcPr>
            <w:tcW w:w="7477" w:type="dxa"/>
            <w:shd w:val="clear" w:color="auto" w:fill="auto"/>
          </w:tcPr>
          <w:p w:rsidR="00C62292" w:rsidRDefault="00C62292" w:rsidP="00F92769">
            <w:pPr>
              <w:tabs>
                <w:tab w:val="left" w:pos="-1560"/>
                <w:tab w:val="center" w:pos="-1418"/>
                <w:tab w:val="left" w:pos="-1276"/>
                <w:tab w:val="left" w:pos="-1134"/>
                <w:tab w:val="left" w:pos="426"/>
                <w:tab w:val="left" w:pos="993"/>
              </w:tabs>
              <w:spacing w:before="0" w:line="276" w:lineRule="auto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Volné činnosti a aktivity dětí řízené pedagogickými pracovníky zaměřené především na hry, zájmové činnosti a pohybové aktivity dětí, v případě pěkného počasí mohou probíhat na zahradě mateřské školy.</w:t>
            </w:r>
          </w:p>
        </w:tc>
      </w:tr>
    </w:tbl>
    <w:p w:rsidR="00C62292" w:rsidRDefault="00C62292" w:rsidP="00C62292">
      <w:pPr>
        <w:pStyle w:val="Odstavecseseznamem"/>
        <w:tabs>
          <w:tab w:val="left" w:pos="-1560"/>
          <w:tab w:val="center" w:pos="-1418"/>
          <w:tab w:val="left" w:pos="-1276"/>
          <w:tab w:val="left" w:pos="-1134"/>
          <w:tab w:val="left" w:pos="426"/>
          <w:tab w:val="left" w:pos="993"/>
        </w:tabs>
        <w:spacing w:before="0" w:line="276" w:lineRule="auto"/>
        <w:ind w:left="2520"/>
        <w:rPr>
          <w:rFonts w:asciiTheme="majorHAnsi" w:hAnsiTheme="majorHAnsi"/>
          <w:b/>
          <w:color w:val="FF0000"/>
        </w:rPr>
      </w:pPr>
    </w:p>
    <w:p w:rsidR="00C62292" w:rsidRDefault="00C62292" w:rsidP="00C62292">
      <w:pPr>
        <w:pStyle w:val="Odstavecseseznamem"/>
        <w:numPr>
          <w:ilvl w:val="3"/>
          <w:numId w:val="1"/>
        </w:numPr>
        <w:tabs>
          <w:tab w:val="left" w:pos="-1560"/>
          <w:tab w:val="center" w:pos="-1418"/>
          <w:tab w:val="left" w:pos="-1276"/>
          <w:tab w:val="left" w:pos="-1134"/>
          <w:tab w:val="left" w:pos="426"/>
          <w:tab w:val="left" w:pos="993"/>
        </w:tabs>
        <w:spacing w:before="0" w:line="276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oddělení – starší děti- SOVIČKY</w:t>
      </w:r>
    </w:p>
    <w:p w:rsidR="00C62292" w:rsidRDefault="00C62292" w:rsidP="00C62292">
      <w:pPr>
        <w:pStyle w:val="Odstavecseseznamem"/>
        <w:tabs>
          <w:tab w:val="left" w:pos="-1560"/>
          <w:tab w:val="center" w:pos="-1418"/>
          <w:tab w:val="left" w:pos="-1276"/>
          <w:tab w:val="left" w:pos="-1134"/>
          <w:tab w:val="left" w:pos="426"/>
          <w:tab w:val="left" w:pos="993"/>
        </w:tabs>
        <w:spacing w:before="0" w:line="276" w:lineRule="auto"/>
        <w:ind w:left="2520"/>
        <w:rPr>
          <w:rFonts w:asciiTheme="majorHAnsi" w:hAnsiTheme="majorHAnsi"/>
        </w:rPr>
      </w:pPr>
    </w:p>
    <w:tbl>
      <w:tblPr>
        <w:tblStyle w:val="Mkatabulky"/>
        <w:tblW w:w="9430" w:type="dxa"/>
        <w:tblInd w:w="990" w:type="dxa"/>
        <w:tblLook w:val="04A0"/>
      </w:tblPr>
      <w:tblGrid>
        <w:gridCol w:w="1670"/>
        <w:gridCol w:w="7760"/>
      </w:tblGrid>
      <w:tr w:rsidR="00C62292" w:rsidTr="00F92769">
        <w:tc>
          <w:tcPr>
            <w:tcW w:w="1670" w:type="dxa"/>
            <w:shd w:val="clear" w:color="auto" w:fill="auto"/>
          </w:tcPr>
          <w:p w:rsidR="00C62292" w:rsidRDefault="00C62292" w:rsidP="00F92769">
            <w:pPr>
              <w:tabs>
                <w:tab w:val="left" w:pos="-1560"/>
                <w:tab w:val="center" w:pos="-1418"/>
                <w:tab w:val="left" w:pos="-1276"/>
                <w:tab w:val="left" w:pos="-1134"/>
                <w:tab w:val="left" w:pos="426"/>
                <w:tab w:val="left" w:pos="993"/>
              </w:tabs>
              <w:spacing w:before="0"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6:30 – 8:00</w:t>
            </w:r>
          </w:p>
        </w:tc>
        <w:tc>
          <w:tcPr>
            <w:tcW w:w="7759" w:type="dxa"/>
            <w:shd w:val="clear" w:color="auto" w:fill="auto"/>
          </w:tcPr>
          <w:p w:rsidR="00C62292" w:rsidRDefault="00C62292" w:rsidP="00F92769">
            <w:pPr>
              <w:tabs>
                <w:tab w:val="left" w:pos="-1560"/>
                <w:tab w:val="center" w:pos="-1418"/>
                <w:tab w:val="left" w:pos="-1276"/>
                <w:tab w:val="left" w:pos="-1134"/>
                <w:tab w:val="left" w:pos="426"/>
                <w:tab w:val="left" w:pos="993"/>
              </w:tabs>
              <w:spacing w:before="0" w:line="27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Příchod dětí do mateřské školy, předávání dětí pedagogickým pracovnicím do třídy, volně spontánní zájmové aktivity, individuální péče o děti se specifickými vzdělávacími potřebami.</w:t>
            </w:r>
          </w:p>
        </w:tc>
      </w:tr>
      <w:tr w:rsidR="00C62292" w:rsidTr="00F92769">
        <w:tc>
          <w:tcPr>
            <w:tcW w:w="1670" w:type="dxa"/>
            <w:shd w:val="clear" w:color="auto" w:fill="auto"/>
          </w:tcPr>
          <w:p w:rsidR="00C62292" w:rsidRDefault="00C62292" w:rsidP="00F92769">
            <w:pPr>
              <w:tabs>
                <w:tab w:val="left" w:pos="-1560"/>
                <w:tab w:val="center" w:pos="-1418"/>
                <w:tab w:val="left" w:pos="-1276"/>
                <w:tab w:val="left" w:pos="-1134"/>
                <w:tab w:val="left" w:pos="426"/>
                <w:tab w:val="left" w:pos="993"/>
              </w:tabs>
              <w:spacing w:before="0" w:line="276" w:lineRule="auto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8:00 – 8:30</w:t>
            </w:r>
          </w:p>
          <w:p w:rsidR="00C62292" w:rsidRDefault="00C62292" w:rsidP="00F92769">
            <w:pPr>
              <w:tabs>
                <w:tab w:val="left" w:pos="-1560"/>
                <w:tab w:val="center" w:pos="-1418"/>
                <w:tab w:val="left" w:pos="-1276"/>
                <w:tab w:val="left" w:pos="-1134"/>
                <w:tab w:val="left" w:pos="426"/>
                <w:tab w:val="left" w:pos="993"/>
              </w:tabs>
              <w:spacing w:before="0"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759" w:type="dxa"/>
            <w:shd w:val="clear" w:color="auto" w:fill="auto"/>
          </w:tcPr>
          <w:p w:rsidR="00C62292" w:rsidRDefault="00C62292" w:rsidP="00F92769">
            <w:pPr>
              <w:tabs>
                <w:tab w:val="left" w:pos="-1560"/>
                <w:tab w:val="center" w:pos="-1418"/>
                <w:tab w:val="left" w:pos="-1276"/>
                <w:tab w:val="left" w:pos="-1134"/>
                <w:tab w:val="left" w:pos="426"/>
                <w:tab w:val="left" w:pos="993"/>
              </w:tabs>
              <w:spacing w:before="0" w:line="27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Volné činnosti a aktivity dětí řízené pedagogickými pracovníky zaměřené především na hry a zájmovou činnost.</w:t>
            </w:r>
          </w:p>
        </w:tc>
      </w:tr>
      <w:tr w:rsidR="00C62292" w:rsidTr="00F92769">
        <w:tc>
          <w:tcPr>
            <w:tcW w:w="1670" w:type="dxa"/>
            <w:shd w:val="clear" w:color="auto" w:fill="auto"/>
          </w:tcPr>
          <w:p w:rsidR="00C62292" w:rsidRDefault="00C62292" w:rsidP="00F92769">
            <w:pPr>
              <w:tabs>
                <w:tab w:val="left" w:pos="-1560"/>
                <w:tab w:val="center" w:pos="-1418"/>
                <w:tab w:val="left" w:pos="-1276"/>
                <w:tab w:val="left" w:pos="-1134"/>
                <w:tab w:val="left" w:pos="426"/>
                <w:tab w:val="left" w:pos="993"/>
              </w:tabs>
              <w:spacing w:before="0"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8:30 – 9:00</w:t>
            </w:r>
          </w:p>
        </w:tc>
        <w:tc>
          <w:tcPr>
            <w:tcW w:w="7759" w:type="dxa"/>
            <w:shd w:val="clear" w:color="auto" w:fill="auto"/>
          </w:tcPr>
          <w:p w:rsidR="00C62292" w:rsidRDefault="00C62292" w:rsidP="00F92769">
            <w:pPr>
              <w:tabs>
                <w:tab w:val="left" w:pos="-1560"/>
                <w:tab w:val="center" w:pos="-1418"/>
                <w:tab w:val="left" w:pos="-1276"/>
                <w:tab w:val="left" w:pos="-1134"/>
                <w:tab w:val="left" w:pos="426"/>
                <w:tab w:val="left" w:pos="993"/>
              </w:tabs>
              <w:spacing w:before="0" w:line="27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Pohybové aktivity, osobní hygiena.</w:t>
            </w:r>
          </w:p>
        </w:tc>
      </w:tr>
      <w:tr w:rsidR="00C62292" w:rsidTr="00F92769">
        <w:tc>
          <w:tcPr>
            <w:tcW w:w="1670" w:type="dxa"/>
            <w:shd w:val="clear" w:color="auto" w:fill="auto"/>
          </w:tcPr>
          <w:p w:rsidR="00C62292" w:rsidRDefault="00C62292" w:rsidP="00F92769">
            <w:pPr>
              <w:tabs>
                <w:tab w:val="left" w:pos="-1560"/>
                <w:tab w:val="center" w:pos="-1418"/>
                <w:tab w:val="left" w:pos="-1276"/>
                <w:tab w:val="left" w:pos="-1134"/>
                <w:tab w:val="left" w:pos="426"/>
                <w:tab w:val="left" w:pos="993"/>
              </w:tabs>
              <w:spacing w:before="0"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9:00– 9:30</w:t>
            </w:r>
          </w:p>
        </w:tc>
        <w:tc>
          <w:tcPr>
            <w:tcW w:w="7759" w:type="dxa"/>
            <w:shd w:val="clear" w:color="auto" w:fill="auto"/>
          </w:tcPr>
          <w:p w:rsidR="00C62292" w:rsidRDefault="00C62292" w:rsidP="00F92769">
            <w:pPr>
              <w:tabs>
                <w:tab w:val="left" w:pos="-1560"/>
                <w:tab w:val="center" w:pos="-1418"/>
                <w:tab w:val="left" w:pos="-1276"/>
                <w:tab w:val="left" w:pos="-1134"/>
                <w:tab w:val="left" w:pos="426"/>
                <w:tab w:val="left" w:pos="993"/>
              </w:tabs>
              <w:spacing w:before="0" w:line="276" w:lineRule="auto"/>
              <w:rPr>
                <w:rFonts w:asciiTheme="majorHAnsi" w:hAnsiTheme="majorHAnsi"/>
                <w:sz w:val="24"/>
                <w:szCs w:val="24"/>
              </w:rPr>
            </w:pPr>
            <w:r>
              <w:t>Svačinka, osobní hygiena.</w:t>
            </w:r>
          </w:p>
        </w:tc>
      </w:tr>
      <w:tr w:rsidR="00C62292" w:rsidTr="00F92769">
        <w:tc>
          <w:tcPr>
            <w:tcW w:w="1670" w:type="dxa"/>
            <w:shd w:val="clear" w:color="auto" w:fill="auto"/>
          </w:tcPr>
          <w:p w:rsidR="00C62292" w:rsidRDefault="00C62292" w:rsidP="00F92769">
            <w:pPr>
              <w:tabs>
                <w:tab w:val="left" w:pos="-1560"/>
                <w:tab w:val="center" w:pos="-1418"/>
                <w:tab w:val="left" w:pos="-1276"/>
                <w:tab w:val="left" w:pos="-1134"/>
                <w:tab w:val="left" w:pos="426"/>
                <w:tab w:val="left" w:pos="993"/>
              </w:tabs>
              <w:spacing w:before="0"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9:30 -  10:00</w:t>
            </w:r>
          </w:p>
        </w:tc>
        <w:tc>
          <w:tcPr>
            <w:tcW w:w="7759" w:type="dxa"/>
            <w:shd w:val="clear" w:color="auto" w:fill="auto"/>
          </w:tcPr>
          <w:p w:rsidR="00C62292" w:rsidRDefault="00C62292" w:rsidP="00F92769">
            <w:pPr>
              <w:tabs>
                <w:tab w:val="left" w:pos="-1560"/>
                <w:tab w:val="center" w:pos="-1418"/>
                <w:tab w:val="left" w:pos="-1276"/>
                <w:tab w:val="left" w:pos="-1134"/>
                <w:tab w:val="left" w:pos="426"/>
                <w:tab w:val="left" w:pos="993"/>
              </w:tabs>
              <w:spacing w:before="0" w:line="27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Volné činnosti a aktivity dětí řízené pedagogickými pracovníky zaměřené především na hry a zájmovou činnost.</w:t>
            </w:r>
          </w:p>
        </w:tc>
      </w:tr>
      <w:tr w:rsidR="00C62292" w:rsidTr="00F92769">
        <w:tc>
          <w:tcPr>
            <w:tcW w:w="1670" w:type="dxa"/>
            <w:shd w:val="clear" w:color="auto" w:fill="auto"/>
          </w:tcPr>
          <w:p w:rsidR="00C62292" w:rsidRDefault="00C62292" w:rsidP="00F92769">
            <w:pPr>
              <w:tabs>
                <w:tab w:val="left" w:pos="-1560"/>
                <w:tab w:val="center" w:pos="-1418"/>
                <w:tab w:val="left" w:pos="-1276"/>
                <w:tab w:val="left" w:pos="-1134"/>
                <w:tab w:val="left" w:pos="426"/>
                <w:tab w:val="left" w:pos="993"/>
              </w:tabs>
              <w:spacing w:before="0"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10:00 – 12:00</w:t>
            </w:r>
          </w:p>
        </w:tc>
        <w:tc>
          <w:tcPr>
            <w:tcW w:w="7759" w:type="dxa"/>
            <w:shd w:val="clear" w:color="auto" w:fill="auto"/>
          </w:tcPr>
          <w:p w:rsidR="00C62292" w:rsidRDefault="00C62292" w:rsidP="00F92769">
            <w:pPr>
              <w:tabs>
                <w:tab w:val="left" w:pos="-1560"/>
                <w:tab w:val="center" w:pos="-1418"/>
                <w:tab w:val="left" w:pos="-1276"/>
                <w:tab w:val="left" w:pos="-1134"/>
                <w:tab w:val="left" w:pos="426"/>
                <w:tab w:val="left" w:pos="993"/>
              </w:tabs>
              <w:spacing w:before="0" w:line="276" w:lineRule="auto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 xml:space="preserve">Příprava na pobyt venku, pobyt dětí venku, </w:t>
            </w:r>
          </w:p>
          <w:p w:rsidR="00C62292" w:rsidRDefault="00C62292" w:rsidP="00F92769">
            <w:pPr>
              <w:tabs>
                <w:tab w:val="left" w:pos="-1560"/>
                <w:tab w:val="center" w:pos="-1418"/>
                <w:tab w:val="left" w:pos="-1276"/>
                <w:tab w:val="left" w:pos="-1134"/>
                <w:tab w:val="left" w:pos="426"/>
                <w:tab w:val="left" w:pos="993"/>
              </w:tabs>
              <w:spacing w:before="0" w:line="27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případně náhradní činnost, osobní hygiena.</w:t>
            </w:r>
          </w:p>
        </w:tc>
      </w:tr>
      <w:tr w:rsidR="00C62292" w:rsidTr="00F92769">
        <w:tc>
          <w:tcPr>
            <w:tcW w:w="1670" w:type="dxa"/>
            <w:shd w:val="clear" w:color="auto" w:fill="auto"/>
          </w:tcPr>
          <w:p w:rsidR="00C62292" w:rsidRDefault="00C62292" w:rsidP="00F92769">
            <w:pPr>
              <w:tabs>
                <w:tab w:val="left" w:pos="-1560"/>
                <w:tab w:val="center" w:pos="-1418"/>
                <w:tab w:val="left" w:pos="-1276"/>
                <w:tab w:val="left" w:pos="-1134"/>
                <w:tab w:val="left" w:pos="426"/>
                <w:tab w:val="left" w:pos="993"/>
              </w:tabs>
              <w:spacing w:before="0"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12:00 – 13:00</w:t>
            </w:r>
          </w:p>
        </w:tc>
        <w:tc>
          <w:tcPr>
            <w:tcW w:w="7759" w:type="dxa"/>
            <w:shd w:val="clear" w:color="auto" w:fill="auto"/>
          </w:tcPr>
          <w:p w:rsidR="00C62292" w:rsidRDefault="00C62292" w:rsidP="00F92769">
            <w:pPr>
              <w:tabs>
                <w:tab w:val="left" w:pos="-1560"/>
                <w:tab w:val="center" w:pos="-1418"/>
                <w:tab w:val="left" w:pos="-1276"/>
                <w:tab w:val="left" w:pos="-1134"/>
                <w:tab w:val="left" w:pos="426"/>
                <w:tab w:val="left" w:pos="993"/>
              </w:tabs>
              <w:spacing w:before="0" w:line="27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Oběd a osobní hygiena dětí, příprava na odpočinek.</w:t>
            </w:r>
          </w:p>
        </w:tc>
      </w:tr>
      <w:tr w:rsidR="00C62292" w:rsidTr="00F92769">
        <w:tc>
          <w:tcPr>
            <w:tcW w:w="1670" w:type="dxa"/>
            <w:shd w:val="clear" w:color="auto" w:fill="auto"/>
          </w:tcPr>
          <w:p w:rsidR="00C62292" w:rsidRDefault="00C62292" w:rsidP="00F92769">
            <w:pPr>
              <w:tabs>
                <w:tab w:val="left" w:pos="-1560"/>
                <w:tab w:val="center" w:pos="-1418"/>
                <w:tab w:val="left" w:pos="-1276"/>
                <w:tab w:val="left" w:pos="-1134"/>
                <w:tab w:val="left" w:pos="426"/>
                <w:tab w:val="left" w:pos="993"/>
              </w:tabs>
              <w:spacing w:before="0"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13:00-14:25</w:t>
            </w:r>
          </w:p>
        </w:tc>
        <w:tc>
          <w:tcPr>
            <w:tcW w:w="7759" w:type="dxa"/>
            <w:shd w:val="clear" w:color="auto" w:fill="auto"/>
          </w:tcPr>
          <w:p w:rsidR="00C62292" w:rsidRDefault="00C62292" w:rsidP="00F92769">
            <w:pPr>
              <w:tabs>
                <w:tab w:val="left" w:pos="-1560"/>
                <w:tab w:val="center" w:pos="-1418"/>
                <w:tab w:val="left" w:pos="-1276"/>
                <w:tab w:val="left" w:pos="-1134"/>
                <w:tab w:val="left" w:pos="426"/>
                <w:tab w:val="left" w:pos="993"/>
              </w:tabs>
              <w:spacing w:before="0" w:line="27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Cambria" w:hAnsi="Cambria"/>
              </w:rPr>
              <w:t>Odpočinek dětí respektující odlišné potřeby dětí</w:t>
            </w:r>
            <w:r>
              <w:rPr>
                <w:rFonts w:asciiTheme="majorHAnsi" w:hAnsiTheme="majorHAnsi"/>
                <w:szCs w:val="24"/>
              </w:rPr>
              <w:t>, klidové herní činnosti, osobní hygiena.</w:t>
            </w:r>
          </w:p>
        </w:tc>
      </w:tr>
      <w:tr w:rsidR="00C62292" w:rsidTr="00F92769">
        <w:tc>
          <w:tcPr>
            <w:tcW w:w="1670" w:type="dxa"/>
            <w:shd w:val="clear" w:color="auto" w:fill="auto"/>
          </w:tcPr>
          <w:p w:rsidR="00C62292" w:rsidRDefault="00C62292" w:rsidP="00F92769">
            <w:pPr>
              <w:tabs>
                <w:tab w:val="left" w:pos="-1560"/>
                <w:tab w:val="center" w:pos="-1418"/>
                <w:tab w:val="left" w:pos="-1276"/>
                <w:tab w:val="left" w:pos="-1134"/>
                <w:tab w:val="left" w:pos="426"/>
                <w:tab w:val="left" w:pos="993"/>
              </w:tabs>
              <w:spacing w:before="0"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14:25-14:45</w:t>
            </w:r>
          </w:p>
        </w:tc>
        <w:tc>
          <w:tcPr>
            <w:tcW w:w="7759" w:type="dxa"/>
            <w:shd w:val="clear" w:color="auto" w:fill="auto"/>
          </w:tcPr>
          <w:p w:rsidR="00C62292" w:rsidRDefault="00C62292" w:rsidP="00F92769">
            <w:pPr>
              <w:tabs>
                <w:tab w:val="left" w:pos="-1560"/>
                <w:tab w:val="center" w:pos="-1418"/>
                <w:tab w:val="left" w:pos="-1276"/>
                <w:tab w:val="left" w:pos="-1134"/>
                <w:tab w:val="left" w:pos="426"/>
                <w:tab w:val="left" w:pos="993"/>
              </w:tabs>
              <w:spacing w:before="0" w:line="276" w:lineRule="auto"/>
              <w:rPr>
                <w:rFonts w:ascii="Cambria" w:hAnsi="Cambria"/>
              </w:rPr>
            </w:pPr>
            <w:r>
              <w:rPr>
                <w:rFonts w:asciiTheme="majorHAnsi" w:hAnsiTheme="majorHAnsi"/>
                <w:szCs w:val="24"/>
              </w:rPr>
              <w:t>Odpolední svačina, osobní hygiena.</w:t>
            </w:r>
          </w:p>
        </w:tc>
      </w:tr>
      <w:tr w:rsidR="00C62292" w:rsidTr="00F92769">
        <w:tc>
          <w:tcPr>
            <w:tcW w:w="1670" w:type="dxa"/>
            <w:shd w:val="clear" w:color="auto" w:fill="auto"/>
          </w:tcPr>
          <w:p w:rsidR="00C62292" w:rsidRDefault="00C62292" w:rsidP="00F92769">
            <w:pPr>
              <w:tabs>
                <w:tab w:val="left" w:pos="-1560"/>
                <w:tab w:val="center" w:pos="-1418"/>
                <w:tab w:val="left" w:pos="-1276"/>
                <w:tab w:val="left" w:pos="-1134"/>
                <w:tab w:val="left" w:pos="426"/>
                <w:tab w:val="left" w:pos="993"/>
              </w:tabs>
              <w:spacing w:before="0"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14:45-16:00</w:t>
            </w:r>
          </w:p>
        </w:tc>
        <w:tc>
          <w:tcPr>
            <w:tcW w:w="7759" w:type="dxa"/>
            <w:shd w:val="clear" w:color="auto" w:fill="auto"/>
          </w:tcPr>
          <w:p w:rsidR="00C62292" w:rsidRDefault="00C62292" w:rsidP="00F92769">
            <w:pPr>
              <w:tabs>
                <w:tab w:val="left" w:pos="-1560"/>
                <w:tab w:val="center" w:pos="-1418"/>
                <w:tab w:val="left" w:pos="-1276"/>
                <w:tab w:val="left" w:pos="-1134"/>
                <w:tab w:val="left" w:pos="426"/>
                <w:tab w:val="left" w:pos="993"/>
              </w:tabs>
              <w:spacing w:before="0" w:line="276" w:lineRule="auto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Volné činnosti a aktivity dětí řízené pedagogickými pracovníky zaměřené především na hry, zájmové činnosti a pohybové aktivity dětí, v případě pěkného počasí mohou probíhat na zahradě mateřské školy.</w:t>
            </w:r>
          </w:p>
        </w:tc>
      </w:tr>
    </w:tbl>
    <w:p w:rsidR="00C62292" w:rsidRDefault="00C62292" w:rsidP="00C62292">
      <w:pPr>
        <w:tabs>
          <w:tab w:val="left" w:pos="-1560"/>
          <w:tab w:val="center" w:pos="-1418"/>
          <w:tab w:val="left" w:pos="-1276"/>
          <w:tab w:val="left" w:pos="-1134"/>
          <w:tab w:val="left" w:pos="426"/>
          <w:tab w:val="left" w:pos="993"/>
        </w:tabs>
        <w:spacing w:before="0" w:line="276" w:lineRule="auto"/>
        <w:ind w:left="990" w:hanging="139"/>
        <w:rPr>
          <w:rFonts w:asciiTheme="majorHAnsi" w:hAnsiTheme="majorHAnsi"/>
          <w:sz w:val="24"/>
          <w:szCs w:val="24"/>
        </w:rPr>
      </w:pPr>
    </w:p>
    <w:p w:rsidR="00C62292" w:rsidRDefault="00C62292" w:rsidP="00C62292">
      <w:pPr>
        <w:tabs>
          <w:tab w:val="left" w:pos="-1560"/>
          <w:tab w:val="center" w:pos="-1418"/>
          <w:tab w:val="left" w:pos="-1276"/>
          <w:tab w:val="left" w:pos="-1134"/>
          <w:tab w:val="left" w:pos="426"/>
          <w:tab w:val="left" w:pos="993"/>
        </w:tabs>
        <w:spacing w:before="0" w:line="276" w:lineRule="auto"/>
        <w:ind w:left="990" w:hanging="139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8:00 – 12:00</w:t>
      </w:r>
      <w:r>
        <w:rPr>
          <w:rFonts w:asciiTheme="majorHAnsi" w:hAnsiTheme="majorHAnsi"/>
          <w:sz w:val="24"/>
          <w:szCs w:val="24"/>
        </w:rPr>
        <w:tab/>
        <w:t xml:space="preserve">Povinné předškolní vzdělávání </w:t>
      </w:r>
    </w:p>
    <w:p w:rsidR="008E640B" w:rsidRDefault="008E640B"/>
    <w:sectPr w:rsidR="008E640B" w:rsidSect="008E6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E73E5"/>
    <w:multiLevelType w:val="multilevel"/>
    <w:tmpl w:val="E638B69C"/>
    <w:lvl w:ilvl="0">
      <w:start w:val="1"/>
      <w:numFmt w:val="none"/>
      <w:suff w:val="nothing"/>
      <w:lvlText w:val="."/>
      <w:lvlJc w:val="left"/>
      <w:pPr>
        <w:ind w:left="36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bullet"/>
      <w:lvlText w:val=""/>
      <w:lvlJc w:val="left"/>
      <w:pPr>
        <w:ind w:left="1800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C62292"/>
    <w:rsid w:val="006B1674"/>
    <w:rsid w:val="008E640B"/>
    <w:rsid w:val="00AA47E1"/>
    <w:rsid w:val="00C62292"/>
    <w:rsid w:val="00C964F2"/>
    <w:rsid w:val="00D67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2292"/>
    <w:pPr>
      <w:spacing w:before="480" w:after="0" w:line="240" w:lineRule="auto"/>
    </w:pPr>
    <w:rPr>
      <w:rFonts w:ascii="Calibri" w:eastAsia="Calibri" w:hAnsi="Calibri"/>
      <w:color w:val="00000A"/>
      <w:lang w:val="cs-CZ" w:bidi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6B167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167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B1674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1674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B1674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B1674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B1674"/>
    <w:pPr>
      <w:spacing w:before="300"/>
      <w:outlineLvl w:val="6"/>
    </w:pPr>
    <w:rPr>
      <w:caps/>
      <w:color w:val="365F91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B1674"/>
    <w:pPr>
      <w:spacing w:before="30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B1674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167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1674"/>
    <w:rPr>
      <w:caps/>
      <w:spacing w:val="15"/>
      <w:shd w:val="clear" w:color="auto" w:fill="DBE5F1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B1674"/>
    <w:rPr>
      <w:caps/>
      <w:color w:val="243F60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1674"/>
    <w:rPr>
      <w:caps/>
      <w:color w:val="365F91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B1674"/>
    <w:rPr>
      <w:caps/>
      <w:color w:val="365F91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B1674"/>
    <w:rPr>
      <w:caps/>
      <w:color w:val="365F91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B1674"/>
    <w:rPr>
      <w:caps/>
      <w:color w:val="365F91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B1674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B1674"/>
    <w:rPr>
      <w:i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6B1674"/>
    <w:rPr>
      <w:b/>
      <w:bCs/>
      <w:color w:val="365F91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6B167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B1674"/>
    <w:rPr>
      <w:caps/>
      <w:color w:val="4F81BD" w:themeColor="accent1"/>
      <w:spacing w:val="10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6B1674"/>
    <w:pPr>
      <w:spacing w:after="1000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6B1674"/>
    <w:rPr>
      <w:caps/>
      <w:color w:val="595959" w:themeColor="text1" w:themeTint="A6"/>
      <w:spacing w:val="10"/>
      <w:sz w:val="24"/>
      <w:szCs w:val="24"/>
    </w:rPr>
  </w:style>
  <w:style w:type="character" w:styleId="Siln">
    <w:name w:val="Strong"/>
    <w:uiPriority w:val="22"/>
    <w:qFormat/>
    <w:rsid w:val="006B1674"/>
    <w:rPr>
      <w:b/>
      <w:bCs/>
    </w:rPr>
  </w:style>
  <w:style w:type="character" w:styleId="Zvraznn">
    <w:name w:val="Emphasis"/>
    <w:uiPriority w:val="20"/>
    <w:qFormat/>
    <w:rsid w:val="006B1674"/>
    <w:rPr>
      <w:caps/>
      <w:color w:val="243F60" w:themeColor="accent1" w:themeShade="7F"/>
      <w:spacing w:val="5"/>
    </w:rPr>
  </w:style>
  <w:style w:type="paragraph" w:styleId="Bezmezer">
    <w:name w:val="No Spacing"/>
    <w:basedOn w:val="Normln"/>
    <w:link w:val="BezmezerChar"/>
    <w:uiPriority w:val="1"/>
    <w:qFormat/>
    <w:rsid w:val="006B1674"/>
    <w:pPr>
      <w:spacing w:before="0"/>
    </w:pPr>
  </w:style>
  <w:style w:type="character" w:customStyle="1" w:styleId="BezmezerChar">
    <w:name w:val="Bez mezer Char"/>
    <w:basedOn w:val="Standardnpsmoodstavce"/>
    <w:link w:val="Bezmezer"/>
    <w:uiPriority w:val="1"/>
    <w:rsid w:val="006B1674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B1674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6B1674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6B1674"/>
    <w:rPr>
      <w:i/>
      <w:iCs/>
      <w:sz w:val="20"/>
      <w:szCs w:val="20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6B1674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i/>
      <w:iCs/>
      <w:color w:val="4F81BD" w:themeColor="accent1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6B1674"/>
    <w:rPr>
      <w:i/>
      <w:iCs/>
      <w:color w:val="4F81BD" w:themeColor="accent1"/>
      <w:sz w:val="20"/>
      <w:szCs w:val="20"/>
    </w:rPr>
  </w:style>
  <w:style w:type="character" w:styleId="Zdraznnjemn">
    <w:name w:val="Subtle Emphasis"/>
    <w:uiPriority w:val="19"/>
    <w:qFormat/>
    <w:rsid w:val="006B1674"/>
    <w:rPr>
      <w:i/>
      <w:iCs/>
      <w:color w:val="243F60" w:themeColor="accent1" w:themeShade="7F"/>
    </w:rPr>
  </w:style>
  <w:style w:type="character" w:styleId="Zdraznnintenzivn">
    <w:name w:val="Intense Emphasis"/>
    <w:uiPriority w:val="21"/>
    <w:qFormat/>
    <w:rsid w:val="006B1674"/>
    <w:rPr>
      <w:b/>
      <w:bCs/>
      <w:caps/>
      <w:color w:val="243F60" w:themeColor="accent1" w:themeShade="7F"/>
      <w:spacing w:val="10"/>
    </w:rPr>
  </w:style>
  <w:style w:type="character" w:styleId="Odkazjemn">
    <w:name w:val="Subtle Reference"/>
    <w:uiPriority w:val="31"/>
    <w:qFormat/>
    <w:rsid w:val="006B1674"/>
    <w:rPr>
      <w:b/>
      <w:bCs/>
      <w:color w:val="4F81BD" w:themeColor="accent1"/>
    </w:rPr>
  </w:style>
  <w:style w:type="character" w:styleId="Odkazintenzivn">
    <w:name w:val="Intense Reference"/>
    <w:uiPriority w:val="32"/>
    <w:qFormat/>
    <w:rsid w:val="006B1674"/>
    <w:rPr>
      <w:b/>
      <w:bCs/>
      <w:i/>
      <w:iCs/>
      <w:caps/>
      <w:color w:val="4F81BD" w:themeColor="accent1"/>
    </w:rPr>
  </w:style>
  <w:style w:type="character" w:styleId="Nzevknihy">
    <w:name w:val="Book Title"/>
    <w:uiPriority w:val="33"/>
    <w:qFormat/>
    <w:rsid w:val="006B1674"/>
    <w:rPr>
      <w:b/>
      <w:bCs/>
      <w:i/>
      <w:iCs/>
      <w:spacing w:val="9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B1674"/>
    <w:pPr>
      <w:outlineLvl w:val="9"/>
    </w:pPr>
  </w:style>
  <w:style w:type="paragraph" w:styleId="Normlnweb">
    <w:name w:val="Normal (Web)"/>
    <w:basedOn w:val="Normln"/>
    <w:uiPriority w:val="99"/>
    <w:unhideWhenUsed/>
    <w:qFormat/>
    <w:rsid w:val="00C62292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C62292"/>
    <w:pPr>
      <w:spacing w:before="0" w:after="0" w:line="240" w:lineRule="auto"/>
    </w:pPr>
    <w:rPr>
      <w:sz w:val="20"/>
      <w:lang w:val="cs-CZ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</dc:creator>
  <cp:lastModifiedBy>Michaela</cp:lastModifiedBy>
  <cp:revision>1</cp:revision>
  <dcterms:created xsi:type="dcterms:W3CDTF">2020-11-10T16:52:00Z</dcterms:created>
  <dcterms:modified xsi:type="dcterms:W3CDTF">2020-11-10T16:54:00Z</dcterms:modified>
</cp:coreProperties>
</file>